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E2" w:rsidRPr="00DE39D7" w:rsidRDefault="007143E2">
      <w:pPr>
        <w:jc w:val="center"/>
        <w:rPr>
          <w:b/>
          <w:bCs/>
          <w:sz w:val="22"/>
          <w:szCs w:val="22"/>
        </w:rPr>
      </w:pPr>
      <w:r w:rsidRPr="00DE39D7">
        <w:rPr>
          <w:b/>
          <w:bCs/>
          <w:sz w:val="22"/>
          <w:szCs w:val="22"/>
        </w:rPr>
        <w:t>ПРОТОКОЛ</w:t>
      </w:r>
      <w:r w:rsidR="00AF55BD" w:rsidRPr="00DE39D7">
        <w:rPr>
          <w:b/>
          <w:bCs/>
          <w:sz w:val="22"/>
          <w:szCs w:val="22"/>
        </w:rPr>
        <w:t xml:space="preserve"> №</w:t>
      </w:r>
      <w:r w:rsidR="003F6A08" w:rsidRPr="00DE39D7">
        <w:rPr>
          <w:b/>
          <w:bCs/>
          <w:sz w:val="22"/>
          <w:szCs w:val="22"/>
        </w:rPr>
        <w:t xml:space="preserve"> </w:t>
      </w:r>
      <w:r w:rsidR="006455C0">
        <w:rPr>
          <w:b/>
          <w:bCs/>
          <w:sz w:val="22"/>
          <w:szCs w:val="22"/>
        </w:rPr>
        <w:t>3</w:t>
      </w:r>
    </w:p>
    <w:p w:rsidR="007143E2" w:rsidRPr="00DE39D7" w:rsidRDefault="007143E2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заседания </w:t>
      </w:r>
      <w:r w:rsidR="00C505E8" w:rsidRPr="00DE39D7">
        <w:rPr>
          <w:color w:val="000000"/>
          <w:sz w:val="22"/>
          <w:szCs w:val="22"/>
        </w:rPr>
        <w:t xml:space="preserve">комиссии по противодействию коррупции </w:t>
      </w:r>
      <w:proofErr w:type="gramStart"/>
      <w:r w:rsidR="00C505E8" w:rsidRPr="00DE39D7">
        <w:rPr>
          <w:color w:val="000000"/>
          <w:sz w:val="22"/>
          <w:szCs w:val="22"/>
        </w:rPr>
        <w:t>в</w:t>
      </w:r>
      <w:proofErr w:type="gramEnd"/>
    </w:p>
    <w:p w:rsidR="00A46B15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МБУ </w:t>
      </w:r>
      <w:r w:rsidR="007143E2" w:rsidRPr="00DE39D7">
        <w:rPr>
          <w:bCs/>
          <w:sz w:val="22"/>
          <w:szCs w:val="22"/>
        </w:rPr>
        <w:t>«</w:t>
      </w:r>
      <w:r w:rsidR="00280B67" w:rsidRPr="00DE39D7">
        <w:rPr>
          <w:bCs/>
          <w:sz w:val="22"/>
          <w:szCs w:val="22"/>
        </w:rPr>
        <w:t>Историко-краеведческий мемориальный музей</w:t>
      </w:r>
      <w:r w:rsidR="006517DB" w:rsidRPr="00DE39D7">
        <w:rPr>
          <w:bCs/>
          <w:sz w:val="22"/>
          <w:szCs w:val="22"/>
        </w:rPr>
        <w:t xml:space="preserve">» </w:t>
      </w:r>
      <w:r w:rsidR="00E71C68" w:rsidRPr="00DE39D7">
        <w:rPr>
          <w:bCs/>
          <w:sz w:val="22"/>
          <w:szCs w:val="22"/>
        </w:rPr>
        <w:t xml:space="preserve"> </w:t>
      </w:r>
    </w:p>
    <w:p w:rsidR="007143E2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МО МР </w:t>
      </w:r>
      <w:r w:rsidR="00E71C68" w:rsidRPr="00DE39D7">
        <w:rPr>
          <w:bCs/>
          <w:sz w:val="22"/>
          <w:szCs w:val="22"/>
        </w:rPr>
        <w:t>«Сосногорск</w:t>
      </w:r>
      <w:r w:rsidR="007143E2" w:rsidRPr="00DE39D7">
        <w:rPr>
          <w:bCs/>
          <w:sz w:val="22"/>
          <w:szCs w:val="22"/>
        </w:rPr>
        <w:t xml:space="preserve">» </w:t>
      </w:r>
    </w:p>
    <w:p w:rsidR="007143E2" w:rsidRPr="00704AD7" w:rsidRDefault="007143E2">
      <w:pPr>
        <w:jc w:val="center"/>
        <w:rPr>
          <w:bCs/>
        </w:rPr>
      </w:pP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 xml:space="preserve">г. Сосногорск                                                 </w:t>
      </w:r>
      <w:r w:rsidR="0089518C" w:rsidRPr="00DE39D7">
        <w:rPr>
          <w:rFonts w:cs="Times New Roman"/>
          <w:sz w:val="22"/>
          <w:szCs w:val="22"/>
        </w:rPr>
        <w:t xml:space="preserve">                               </w:t>
      </w:r>
      <w:r w:rsidR="000537E8" w:rsidRPr="00DE39D7">
        <w:rPr>
          <w:rFonts w:cs="Times New Roman"/>
          <w:sz w:val="22"/>
          <w:szCs w:val="22"/>
        </w:rPr>
        <w:t xml:space="preserve">   </w:t>
      </w:r>
      <w:r w:rsidR="002D715C" w:rsidRPr="00DE39D7">
        <w:rPr>
          <w:rFonts w:cs="Times New Roman"/>
          <w:sz w:val="22"/>
          <w:szCs w:val="22"/>
        </w:rPr>
        <w:t xml:space="preserve"> </w:t>
      </w:r>
      <w:r w:rsidR="00AF55BD" w:rsidRPr="00DE39D7">
        <w:rPr>
          <w:rFonts w:cs="Times New Roman"/>
          <w:sz w:val="22"/>
          <w:szCs w:val="22"/>
        </w:rPr>
        <w:t xml:space="preserve"> </w:t>
      </w:r>
      <w:r w:rsidR="0089518C" w:rsidRPr="00DE39D7">
        <w:rPr>
          <w:rFonts w:cs="Times New Roman"/>
          <w:sz w:val="22"/>
          <w:szCs w:val="22"/>
        </w:rPr>
        <w:t xml:space="preserve">  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404CEC" w:rsidRPr="00DE39D7">
        <w:rPr>
          <w:rFonts w:cs="Times New Roman"/>
          <w:sz w:val="22"/>
          <w:szCs w:val="22"/>
        </w:rPr>
        <w:t xml:space="preserve">           </w:t>
      </w:r>
      <w:r w:rsidR="00F1288F">
        <w:rPr>
          <w:rFonts w:cs="Times New Roman"/>
          <w:sz w:val="22"/>
          <w:szCs w:val="22"/>
        </w:rPr>
        <w:t xml:space="preserve">             </w:t>
      </w:r>
      <w:r w:rsidR="00CF520F">
        <w:rPr>
          <w:rFonts w:cs="Times New Roman"/>
          <w:sz w:val="22"/>
          <w:szCs w:val="22"/>
        </w:rPr>
        <w:t xml:space="preserve">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«</w:t>
      </w:r>
      <w:r w:rsidR="006455C0">
        <w:rPr>
          <w:rFonts w:cs="Times New Roman"/>
          <w:sz w:val="22"/>
          <w:szCs w:val="22"/>
        </w:rPr>
        <w:t>15</w:t>
      </w:r>
      <w:r w:rsidRPr="00DE39D7">
        <w:rPr>
          <w:rFonts w:cs="Times New Roman"/>
          <w:sz w:val="22"/>
          <w:szCs w:val="22"/>
        </w:rPr>
        <w:t>»</w:t>
      </w:r>
      <w:r w:rsidR="0089518C" w:rsidRPr="00DE39D7">
        <w:rPr>
          <w:rFonts w:cs="Times New Roman"/>
          <w:sz w:val="22"/>
          <w:szCs w:val="22"/>
        </w:rPr>
        <w:t xml:space="preserve"> </w:t>
      </w:r>
      <w:r w:rsidR="006455C0">
        <w:rPr>
          <w:rFonts w:cs="Times New Roman"/>
          <w:sz w:val="22"/>
          <w:szCs w:val="22"/>
        </w:rPr>
        <w:t>августа</w:t>
      </w:r>
      <w:r w:rsidR="00DF6B95" w:rsidRPr="00DE39D7">
        <w:rPr>
          <w:rFonts w:cs="Times New Roman"/>
          <w:sz w:val="22"/>
          <w:szCs w:val="22"/>
        </w:rPr>
        <w:t xml:space="preserve"> </w:t>
      </w:r>
      <w:r w:rsidR="00635824">
        <w:rPr>
          <w:rFonts w:cs="Times New Roman"/>
          <w:sz w:val="22"/>
          <w:szCs w:val="22"/>
        </w:rPr>
        <w:t>2023</w:t>
      </w:r>
      <w:r w:rsidR="00F13C03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г.</w:t>
      </w: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</w:p>
    <w:p w:rsidR="00280B67" w:rsidRPr="00DE39D7" w:rsidRDefault="002F4400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Присутствуют: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62"/>
        <w:gridCol w:w="6626"/>
      </w:tblGrid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426B4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Харченко Виктория Шакировна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426B4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специалист по экспозиционной и выставочной деятельности МБУ «ИКММ» МО МР «Сосногорск» </w:t>
            </w:r>
            <w:r w:rsidR="00280B67"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(председатель Комиссии)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A60EDE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Чеблукова Ольга Ивановна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280B67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 xml:space="preserve"> </w:t>
            </w:r>
            <w:r w:rsidR="008426B4" w:rsidRPr="00DE39D7">
              <w:rPr>
                <w:color w:val="000000"/>
                <w:sz w:val="22"/>
                <w:szCs w:val="22"/>
              </w:rPr>
              <w:t xml:space="preserve">специалист по учету музейных предметов МБУ «ИКММ» МО МР «Сосногорск» </w:t>
            </w:r>
            <w:r w:rsidRPr="00DE39D7">
              <w:rPr>
                <w:color w:val="000000"/>
                <w:sz w:val="22"/>
                <w:szCs w:val="22"/>
              </w:rPr>
              <w:t>(секретарь Комиссии)</w:t>
            </w:r>
          </w:p>
        </w:tc>
      </w:tr>
      <w:tr w:rsidR="00280B67" w:rsidRPr="00DE39D7" w:rsidTr="00DE39D7">
        <w:tc>
          <w:tcPr>
            <w:tcW w:w="10173" w:type="dxa"/>
            <w:gridSpan w:val="3"/>
            <w:shd w:val="clear" w:color="auto" w:fill="auto"/>
          </w:tcPr>
          <w:p w:rsidR="00280B67" w:rsidRPr="00DE39D7" w:rsidRDefault="00280B67" w:rsidP="009157DE">
            <w:pPr>
              <w:pStyle w:val="ab"/>
              <w:shd w:val="clear" w:color="auto" w:fill="FFFFFF"/>
              <w:spacing w:before="0" w:beforeAutospacing="0" w:after="0"/>
              <w:rPr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члены комиссии:</w:t>
            </w:r>
          </w:p>
          <w:p w:rsidR="00280B67" w:rsidRPr="00DE39D7" w:rsidRDefault="00280B67" w:rsidP="009157DE">
            <w:pPr>
              <w:pStyle w:val="ab"/>
              <w:spacing w:before="0" w:beforeAutospacing="0" w:after="0"/>
              <w:rPr>
                <w:i/>
                <w:color w:val="000000"/>
                <w:sz w:val="22"/>
                <w:szCs w:val="22"/>
              </w:rPr>
            </w:pP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280B67" w:rsidP="00A46B15">
            <w:pPr>
              <w:pStyle w:val="ab"/>
              <w:shd w:val="clear" w:color="auto" w:fill="FFFFFF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Горшкова Тамара Фёдоровна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A46B1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>ведущий</w:t>
            </w:r>
            <w:r w:rsidR="00280B67" w:rsidRPr="00DE39D7">
              <w:rPr>
                <w:color w:val="000000"/>
                <w:sz w:val="22"/>
                <w:szCs w:val="22"/>
              </w:rPr>
              <w:t xml:space="preserve"> специалист отдела культуры администрации МР «Сосногорск»;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F1365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Меркурьева Екатерина Геннадьевна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F136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специалист по учету музейных предметов филиала №1 МБУ «ИКММ» МО МР «Сосногорск» - краеведческий музей с. Усть-Ухта.</w:t>
            </w:r>
          </w:p>
        </w:tc>
      </w:tr>
    </w:tbl>
    <w:p w:rsidR="00C505E8" w:rsidRPr="00DE39D7" w:rsidRDefault="00C505E8">
      <w:pPr>
        <w:jc w:val="both"/>
        <w:rPr>
          <w:rFonts w:cs="Times New Roman"/>
          <w:sz w:val="22"/>
          <w:szCs w:val="22"/>
        </w:rPr>
      </w:pPr>
    </w:p>
    <w:p w:rsidR="0089518C" w:rsidRPr="00DE39D7" w:rsidRDefault="00D937F1">
      <w:pPr>
        <w:rPr>
          <w:rFonts w:cs="Times New Roman"/>
          <w:bCs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  <w:u w:val="single"/>
        </w:rPr>
        <w:t>Повестка дня</w:t>
      </w:r>
      <w:r w:rsidR="002F4400" w:rsidRPr="00DE39D7">
        <w:rPr>
          <w:rFonts w:cs="Times New Roman"/>
          <w:bCs/>
          <w:sz w:val="22"/>
          <w:szCs w:val="22"/>
          <w:u w:val="single"/>
        </w:rPr>
        <w:t>:</w:t>
      </w:r>
    </w:p>
    <w:tbl>
      <w:tblPr>
        <w:tblW w:w="0" w:type="auto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639"/>
      </w:tblGrid>
      <w:tr w:rsidR="004E2A7F" w:rsidRPr="00DE39D7" w:rsidTr="00017490">
        <w:trPr>
          <w:trHeight w:val="1051"/>
        </w:trPr>
        <w:tc>
          <w:tcPr>
            <w:tcW w:w="568" w:type="dxa"/>
            <w:shd w:val="clear" w:color="auto" w:fill="auto"/>
          </w:tcPr>
          <w:p w:rsidR="004E2A7F" w:rsidRPr="00DE39D7" w:rsidRDefault="00C0716A" w:rsidP="004E2A7F">
            <w:pPr>
              <w:rPr>
                <w:rFonts w:cs="Times New Roman"/>
                <w:bCs/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>1</w:t>
            </w:r>
            <w:r w:rsidR="00924184"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172FA0" w:rsidRDefault="00172FA0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2C1452" w:rsidRPr="00DE39D7" w:rsidRDefault="002C1452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BB146F" w:rsidRPr="00DE39D7" w:rsidRDefault="00BB146F" w:rsidP="00534395">
            <w:pPr>
              <w:rPr>
                <w:rFonts w:cs="Times New Roman"/>
                <w:bCs/>
                <w:sz w:val="22"/>
                <w:szCs w:val="22"/>
              </w:rPr>
            </w:pPr>
          </w:p>
        </w:tc>
        <w:tc>
          <w:tcPr>
            <w:tcW w:w="9639" w:type="dxa"/>
            <w:shd w:val="clear" w:color="auto" w:fill="auto"/>
          </w:tcPr>
          <w:p w:rsidR="00BB146F" w:rsidRPr="00017490" w:rsidRDefault="006455C0" w:rsidP="00017490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А</w:t>
            </w:r>
            <w:r w:rsidRPr="006455C0">
              <w:rPr>
                <w:rFonts w:cs="Times New Roman"/>
                <w:bCs/>
                <w:sz w:val="22"/>
                <w:szCs w:val="22"/>
              </w:rPr>
              <w:t xml:space="preserve">нализ закупок товаров, работ, услуг для обеспечения муниципальных нужд с использованием неконкурентных способов закупок </w:t>
            </w:r>
            <w:r>
              <w:rPr>
                <w:rFonts w:cs="Times New Roman"/>
                <w:bCs/>
                <w:sz w:val="22"/>
                <w:szCs w:val="22"/>
              </w:rPr>
              <w:t>в МБУ «Историко-краеведческий мемориальный музей» МО МР «Сосногорск».</w:t>
            </w:r>
          </w:p>
        </w:tc>
      </w:tr>
    </w:tbl>
    <w:p w:rsidR="002F4400" w:rsidRPr="00DE39D7" w:rsidRDefault="002F4400" w:rsidP="002F4400">
      <w:pPr>
        <w:jc w:val="both"/>
        <w:rPr>
          <w:rFonts w:cs="Times New Roman"/>
          <w:sz w:val="22"/>
          <w:szCs w:val="22"/>
        </w:rPr>
      </w:pPr>
    </w:p>
    <w:p w:rsidR="006455C0" w:rsidRPr="006455C0" w:rsidRDefault="002C1452" w:rsidP="006455C0">
      <w:pPr>
        <w:pStyle w:val="ae"/>
        <w:numPr>
          <w:ilvl w:val="0"/>
          <w:numId w:val="22"/>
        </w:numPr>
        <w:jc w:val="both"/>
        <w:rPr>
          <w:rFonts w:cs="Times New Roman"/>
          <w:bCs/>
          <w:sz w:val="22"/>
          <w:szCs w:val="22"/>
        </w:rPr>
      </w:pPr>
      <w:r w:rsidRPr="006455C0">
        <w:rPr>
          <w:rFonts w:cs="Times New Roman"/>
          <w:sz w:val="22"/>
          <w:szCs w:val="22"/>
        </w:rPr>
        <w:t>По данному вопросу выступила председатель комиссии Харченко В.Ш.</w:t>
      </w:r>
      <w:r w:rsidR="006455C0">
        <w:rPr>
          <w:rFonts w:cs="Times New Roman"/>
          <w:sz w:val="22"/>
          <w:szCs w:val="22"/>
        </w:rPr>
        <w:t>:</w:t>
      </w:r>
      <w:r w:rsidR="003C08B1" w:rsidRPr="006455C0">
        <w:rPr>
          <w:rFonts w:cs="Times New Roman"/>
          <w:sz w:val="22"/>
          <w:szCs w:val="22"/>
        </w:rPr>
        <w:t xml:space="preserve"> </w:t>
      </w:r>
      <w:r w:rsidR="006455C0" w:rsidRPr="006455C0">
        <w:rPr>
          <w:rFonts w:cs="Times New Roman"/>
          <w:bCs/>
          <w:sz w:val="22"/>
          <w:szCs w:val="22"/>
        </w:rPr>
        <w:t xml:space="preserve">проведен углубленный анализ закупок товаров, работ, услуг для обеспечения муниципальных нужд с использованием неконкурентных способов закупок. </w:t>
      </w:r>
      <w:r w:rsidR="006455C0">
        <w:rPr>
          <w:rFonts w:cs="Times New Roman"/>
          <w:bCs/>
          <w:sz w:val="22"/>
          <w:szCs w:val="22"/>
        </w:rPr>
        <w:t>К</w:t>
      </w:r>
      <w:r w:rsidR="006455C0" w:rsidRPr="006455C0">
        <w:rPr>
          <w:rFonts w:cs="Times New Roman"/>
          <w:bCs/>
          <w:sz w:val="22"/>
          <w:szCs w:val="22"/>
        </w:rPr>
        <w:t>оррупционные схемы при заключении контрактов</w:t>
      </w:r>
      <w:r w:rsidR="006455C0">
        <w:rPr>
          <w:rFonts w:cs="Times New Roman"/>
          <w:bCs/>
          <w:sz w:val="22"/>
          <w:szCs w:val="22"/>
        </w:rPr>
        <w:t xml:space="preserve"> </w:t>
      </w:r>
      <w:r w:rsidR="006455C0" w:rsidRPr="006455C0">
        <w:rPr>
          <w:rFonts w:cs="Times New Roman"/>
          <w:bCs/>
          <w:sz w:val="22"/>
          <w:szCs w:val="22"/>
        </w:rPr>
        <w:t>(договоров) – отсутствуют.</w:t>
      </w:r>
      <w:r w:rsidR="006455C0">
        <w:rPr>
          <w:rFonts w:cs="Times New Roman"/>
          <w:bCs/>
          <w:sz w:val="22"/>
          <w:szCs w:val="22"/>
        </w:rPr>
        <w:t xml:space="preserve"> </w:t>
      </w:r>
      <w:proofErr w:type="gramStart"/>
      <w:r w:rsidR="006455C0">
        <w:rPr>
          <w:rFonts w:cs="Times New Roman"/>
          <w:bCs/>
          <w:sz w:val="22"/>
          <w:szCs w:val="22"/>
        </w:rPr>
        <w:t>П</w:t>
      </w:r>
      <w:r w:rsidR="006455C0" w:rsidRPr="006455C0">
        <w:rPr>
          <w:rFonts w:cs="Times New Roman"/>
          <w:bCs/>
          <w:sz w:val="22"/>
          <w:szCs w:val="22"/>
        </w:rPr>
        <w:t>редмет коррупционного правонарушения, возможные действия</w:t>
      </w:r>
      <w:r w:rsidR="006455C0">
        <w:rPr>
          <w:rFonts w:cs="Times New Roman"/>
          <w:bCs/>
          <w:sz w:val="22"/>
          <w:szCs w:val="22"/>
        </w:rPr>
        <w:t xml:space="preserve"> </w:t>
      </w:r>
      <w:r w:rsidR="006455C0" w:rsidRPr="006455C0">
        <w:rPr>
          <w:rFonts w:cs="Times New Roman"/>
          <w:bCs/>
          <w:sz w:val="22"/>
          <w:szCs w:val="22"/>
        </w:rPr>
        <w:t>либо бездействие ответственных специалистов, благодаря которым работник</w:t>
      </w:r>
      <w:r w:rsidR="006455C0">
        <w:rPr>
          <w:rFonts w:cs="Times New Roman"/>
          <w:bCs/>
          <w:sz w:val="22"/>
          <w:szCs w:val="22"/>
        </w:rPr>
        <w:t xml:space="preserve"> </w:t>
      </w:r>
      <w:r w:rsidR="006455C0" w:rsidRPr="006455C0">
        <w:rPr>
          <w:rFonts w:cs="Times New Roman"/>
          <w:bCs/>
          <w:sz w:val="22"/>
          <w:szCs w:val="22"/>
        </w:rPr>
        <w:t>может получить прот</w:t>
      </w:r>
      <w:r w:rsidR="006455C0">
        <w:rPr>
          <w:rFonts w:cs="Times New Roman"/>
          <w:bCs/>
          <w:sz w:val="22"/>
          <w:szCs w:val="22"/>
        </w:rPr>
        <w:t>ивоправную выгоду – отсутствуют.</w:t>
      </w:r>
      <w:proofErr w:type="gramEnd"/>
    </w:p>
    <w:p w:rsidR="006455C0" w:rsidRPr="006455C0" w:rsidRDefault="006455C0" w:rsidP="006455C0">
      <w:pPr>
        <w:pStyle w:val="ae"/>
        <w:jc w:val="both"/>
        <w:rPr>
          <w:rFonts w:cs="Times New Roman"/>
          <w:sz w:val="22"/>
          <w:szCs w:val="22"/>
        </w:rPr>
      </w:pPr>
    </w:p>
    <w:p w:rsidR="00D40528" w:rsidRPr="006455C0" w:rsidRDefault="006455C0" w:rsidP="00B80D07">
      <w:pPr>
        <w:pStyle w:val="ae"/>
        <w:numPr>
          <w:ilvl w:val="0"/>
          <w:numId w:val="22"/>
        </w:numPr>
        <w:jc w:val="both"/>
        <w:rPr>
          <w:rFonts w:cs="Times New Roman"/>
          <w:sz w:val="22"/>
          <w:szCs w:val="22"/>
        </w:rPr>
      </w:pPr>
      <w:r w:rsidRPr="006455C0">
        <w:rPr>
          <w:rFonts w:cs="Times New Roman"/>
          <w:sz w:val="22"/>
          <w:szCs w:val="22"/>
        </w:rPr>
        <w:t xml:space="preserve"> </w:t>
      </w:r>
      <w:r w:rsidR="00D40528" w:rsidRPr="006455C0">
        <w:rPr>
          <w:rFonts w:cs="Times New Roman"/>
          <w:sz w:val="22"/>
          <w:szCs w:val="22"/>
        </w:rPr>
        <w:t>РЕШИЛИ:</w:t>
      </w:r>
    </w:p>
    <w:p w:rsidR="003974C7" w:rsidRDefault="003974C7" w:rsidP="00017490">
      <w:pPr>
        <w:ind w:left="720"/>
        <w:jc w:val="both"/>
        <w:rPr>
          <w:rFonts w:cs="Times New Roman"/>
          <w:bCs/>
          <w:sz w:val="22"/>
          <w:szCs w:val="22"/>
        </w:rPr>
      </w:pPr>
      <w:r w:rsidRPr="003974C7">
        <w:rPr>
          <w:rFonts w:cs="Times New Roman"/>
          <w:bCs/>
          <w:sz w:val="22"/>
          <w:szCs w:val="22"/>
        </w:rPr>
        <w:t>Комиссии по противодействию коррупции в  МБУ «ИКММ» МО МР «Сосногорск» продолжить работу по профилактике коррупции в соответствии с Федеральным законом от 5 апреля 2013 г. № 44-ФЗ "О контрактной системе в сфере закупок товаров, работ, услуг для обеспечения государственных и муниципальных нужд".</w:t>
      </w:r>
    </w:p>
    <w:p w:rsidR="00017490" w:rsidRDefault="00017490" w:rsidP="00017490">
      <w:pPr>
        <w:ind w:left="720"/>
        <w:jc w:val="both"/>
        <w:rPr>
          <w:rFonts w:cs="Times New Roman"/>
          <w:b/>
          <w:sz w:val="22"/>
          <w:szCs w:val="22"/>
        </w:rPr>
      </w:pPr>
      <w:bookmarkStart w:id="0" w:name="_GoBack"/>
      <w:bookmarkEnd w:id="0"/>
      <w:r w:rsidRPr="00510BD2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017490" w:rsidRPr="00017490" w:rsidRDefault="00017490" w:rsidP="00017490">
      <w:pPr>
        <w:pStyle w:val="ae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77"/>
        <w:gridCol w:w="4861"/>
      </w:tblGrid>
      <w:tr w:rsidR="007143E2" w:rsidRPr="00DE39D7">
        <w:trPr>
          <w:trHeight w:val="1279"/>
        </w:trPr>
        <w:tc>
          <w:tcPr>
            <w:tcW w:w="4777" w:type="dxa"/>
            <w:shd w:val="clear" w:color="auto" w:fill="auto"/>
          </w:tcPr>
          <w:p w:rsidR="007143E2" w:rsidRPr="00DE39D7" w:rsidRDefault="00FE5139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:rsidR="00383358" w:rsidRPr="00DE39D7" w:rsidRDefault="00BB19FB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</w:t>
            </w:r>
            <w:r w:rsidR="00404CEC" w:rsidRPr="00DE39D7">
              <w:rPr>
                <w:sz w:val="22"/>
                <w:szCs w:val="22"/>
              </w:rPr>
              <w:t xml:space="preserve">      </w:t>
            </w:r>
          </w:p>
          <w:p w:rsidR="00C05386" w:rsidRDefault="00B80D07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F13C03" w:rsidRPr="00DE39D7">
              <w:rPr>
                <w:sz w:val="22"/>
                <w:szCs w:val="22"/>
              </w:rPr>
              <w:t>Харченко В.Ш.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FC3CBA" w:rsidRDefault="00FC3CBA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Горшкова Т.Ф.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Default="00383358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</w:t>
            </w:r>
            <w:r w:rsidR="00FC3CBA" w:rsidRPr="00DE39D7">
              <w:rPr>
                <w:sz w:val="22"/>
                <w:szCs w:val="22"/>
              </w:rPr>
              <w:t xml:space="preserve"> _____________ </w:t>
            </w:r>
            <w:r w:rsidR="00B45DDE">
              <w:rPr>
                <w:sz w:val="22"/>
                <w:szCs w:val="22"/>
              </w:rPr>
              <w:t>Чеблукова О.И.</w:t>
            </w:r>
            <w:r w:rsidR="00C83629">
              <w:rPr>
                <w:sz w:val="22"/>
                <w:szCs w:val="22"/>
              </w:rPr>
              <w:t>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  <w:r w:rsidR="00FE1294">
              <w:rPr>
                <w:sz w:val="22"/>
                <w:szCs w:val="22"/>
              </w:rPr>
              <w:t xml:space="preserve">_____________ </w:t>
            </w:r>
            <w:r w:rsidR="00FC3CBA" w:rsidRPr="00DE39D7">
              <w:rPr>
                <w:sz w:val="22"/>
                <w:szCs w:val="22"/>
              </w:rPr>
              <w:t xml:space="preserve">Меркурьева Е.Г. </w:t>
            </w: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</w:p>
        </w:tc>
      </w:tr>
      <w:tr w:rsidR="007143E2" w:rsidRPr="00704AD7">
        <w:tc>
          <w:tcPr>
            <w:tcW w:w="4777" w:type="dxa"/>
            <w:shd w:val="clear" w:color="auto" w:fill="auto"/>
          </w:tcPr>
          <w:p w:rsidR="007143E2" w:rsidRPr="00704AD7" w:rsidRDefault="007143E2" w:rsidP="002F4400">
            <w:pPr>
              <w:pStyle w:val="a9"/>
              <w:jc w:val="both"/>
            </w:pPr>
          </w:p>
        </w:tc>
        <w:tc>
          <w:tcPr>
            <w:tcW w:w="4861" w:type="dxa"/>
            <w:shd w:val="clear" w:color="auto" w:fill="auto"/>
          </w:tcPr>
          <w:p w:rsidR="00404CEC" w:rsidRPr="00704AD7" w:rsidRDefault="00404CEC" w:rsidP="002F4400">
            <w:pPr>
              <w:pStyle w:val="a9"/>
              <w:jc w:val="both"/>
            </w:pPr>
          </w:p>
          <w:p w:rsidR="00383358" w:rsidRPr="00930567" w:rsidRDefault="00404CEC" w:rsidP="006E0119">
            <w:pPr>
              <w:pStyle w:val="a9"/>
              <w:jc w:val="both"/>
            </w:pPr>
            <w:r w:rsidRPr="00704AD7">
              <w:t xml:space="preserve">       </w:t>
            </w:r>
          </w:p>
        </w:tc>
      </w:tr>
    </w:tbl>
    <w:p w:rsidR="00FF176F" w:rsidRPr="00704AD7" w:rsidRDefault="00FF176F" w:rsidP="002F440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FF176F" w:rsidRPr="00704AD7" w:rsidSect="00DE39D7">
      <w:pgSz w:w="11906" w:h="16838"/>
      <w:pgMar w:top="709" w:right="707" w:bottom="14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32F59C1"/>
    <w:multiLevelType w:val="hybridMultilevel"/>
    <w:tmpl w:val="30CC720E"/>
    <w:lvl w:ilvl="0" w:tplc="1640011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67250C"/>
    <w:multiLevelType w:val="hybridMultilevel"/>
    <w:tmpl w:val="3D2AC54E"/>
    <w:lvl w:ilvl="0" w:tplc="6150D140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>
    <w:nsid w:val="152D02E5"/>
    <w:multiLevelType w:val="hybridMultilevel"/>
    <w:tmpl w:val="AD0AD3CC"/>
    <w:lvl w:ilvl="0" w:tplc="5016F640">
      <w:start w:val="5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1">
    <w:nsid w:val="226A6FC7"/>
    <w:multiLevelType w:val="hybridMultilevel"/>
    <w:tmpl w:val="6D5261C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E188B"/>
    <w:multiLevelType w:val="hybridMultilevel"/>
    <w:tmpl w:val="01300EBE"/>
    <w:lvl w:ilvl="0" w:tplc="EC8A0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854CC"/>
    <w:multiLevelType w:val="hybridMultilevel"/>
    <w:tmpl w:val="F4DAD5C0"/>
    <w:lvl w:ilvl="0" w:tplc="B86A64A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CF6596"/>
    <w:multiLevelType w:val="hybridMultilevel"/>
    <w:tmpl w:val="FEFA6684"/>
    <w:lvl w:ilvl="0" w:tplc="211A250E">
      <w:start w:val="7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5">
    <w:nsid w:val="5AB765FE"/>
    <w:multiLevelType w:val="hybridMultilevel"/>
    <w:tmpl w:val="C6CAAD26"/>
    <w:lvl w:ilvl="0" w:tplc="C2780F56">
      <w:start w:val="5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6">
    <w:nsid w:val="5F271B98"/>
    <w:multiLevelType w:val="hybridMultilevel"/>
    <w:tmpl w:val="ADECDDF4"/>
    <w:lvl w:ilvl="0" w:tplc="548AB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AF0BC4"/>
    <w:multiLevelType w:val="hybridMultilevel"/>
    <w:tmpl w:val="95A424F8"/>
    <w:lvl w:ilvl="0" w:tplc="8FFC30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F66067"/>
    <w:multiLevelType w:val="hybridMultilevel"/>
    <w:tmpl w:val="FE0E2128"/>
    <w:lvl w:ilvl="0" w:tplc="6EE81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3E2A25"/>
    <w:multiLevelType w:val="hybridMultilevel"/>
    <w:tmpl w:val="A8F8BA92"/>
    <w:lvl w:ilvl="0" w:tplc="E3B08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66145"/>
    <w:multiLevelType w:val="hybridMultilevel"/>
    <w:tmpl w:val="AB6E3566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16622D"/>
    <w:multiLevelType w:val="hybridMultilevel"/>
    <w:tmpl w:val="364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0"/>
  </w:num>
  <w:num w:numId="11">
    <w:abstractNumId w:val="18"/>
  </w:num>
  <w:num w:numId="12">
    <w:abstractNumId w:val="17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  <w:num w:numId="17">
    <w:abstractNumId w:val="15"/>
  </w:num>
  <w:num w:numId="18">
    <w:abstractNumId w:val="10"/>
  </w:num>
  <w:num w:numId="19">
    <w:abstractNumId w:val="14"/>
  </w:num>
  <w:num w:numId="20">
    <w:abstractNumId w:val="21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68"/>
    <w:rsid w:val="00017490"/>
    <w:rsid w:val="00031356"/>
    <w:rsid w:val="00037FAF"/>
    <w:rsid w:val="0004172C"/>
    <w:rsid w:val="000443FD"/>
    <w:rsid w:val="000537E8"/>
    <w:rsid w:val="00074A93"/>
    <w:rsid w:val="000B02FC"/>
    <w:rsid w:val="000B4F25"/>
    <w:rsid w:val="000D4CAB"/>
    <w:rsid w:val="000F3AED"/>
    <w:rsid w:val="000F7E83"/>
    <w:rsid w:val="001353C9"/>
    <w:rsid w:val="00151FC0"/>
    <w:rsid w:val="001578B6"/>
    <w:rsid w:val="00163243"/>
    <w:rsid w:val="00164C8E"/>
    <w:rsid w:val="00172FA0"/>
    <w:rsid w:val="001815D0"/>
    <w:rsid w:val="001823D5"/>
    <w:rsid w:val="00232679"/>
    <w:rsid w:val="002326FB"/>
    <w:rsid w:val="002347AA"/>
    <w:rsid w:val="00272510"/>
    <w:rsid w:val="00280B67"/>
    <w:rsid w:val="002C1452"/>
    <w:rsid w:val="002D3190"/>
    <w:rsid w:val="002D3A93"/>
    <w:rsid w:val="002D462C"/>
    <w:rsid w:val="002D715C"/>
    <w:rsid w:val="002E3AF2"/>
    <w:rsid w:val="002F222B"/>
    <w:rsid w:val="002F4400"/>
    <w:rsid w:val="003039F4"/>
    <w:rsid w:val="003138D0"/>
    <w:rsid w:val="00337A7E"/>
    <w:rsid w:val="00346A07"/>
    <w:rsid w:val="003511E1"/>
    <w:rsid w:val="00371B0E"/>
    <w:rsid w:val="00375A01"/>
    <w:rsid w:val="00383358"/>
    <w:rsid w:val="00393BF8"/>
    <w:rsid w:val="003974C7"/>
    <w:rsid w:val="003B65FF"/>
    <w:rsid w:val="003C08B1"/>
    <w:rsid w:val="003D28F1"/>
    <w:rsid w:val="003F6A08"/>
    <w:rsid w:val="0040193D"/>
    <w:rsid w:val="00404CEC"/>
    <w:rsid w:val="00410D6D"/>
    <w:rsid w:val="004170CE"/>
    <w:rsid w:val="0044654D"/>
    <w:rsid w:val="004E2A7F"/>
    <w:rsid w:val="004E3183"/>
    <w:rsid w:val="004E7969"/>
    <w:rsid w:val="004F1605"/>
    <w:rsid w:val="004F2073"/>
    <w:rsid w:val="004F6ED2"/>
    <w:rsid w:val="00502FE2"/>
    <w:rsid w:val="00507BC9"/>
    <w:rsid w:val="00510BD2"/>
    <w:rsid w:val="0052450C"/>
    <w:rsid w:val="00534395"/>
    <w:rsid w:val="005374B9"/>
    <w:rsid w:val="005443C6"/>
    <w:rsid w:val="00554A0A"/>
    <w:rsid w:val="00572F11"/>
    <w:rsid w:val="005A2BAC"/>
    <w:rsid w:val="005A5E2B"/>
    <w:rsid w:val="005A6865"/>
    <w:rsid w:val="005C0581"/>
    <w:rsid w:val="005D456C"/>
    <w:rsid w:val="005F6C3B"/>
    <w:rsid w:val="00610999"/>
    <w:rsid w:val="006246FD"/>
    <w:rsid w:val="00635824"/>
    <w:rsid w:val="006455C0"/>
    <w:rsid w:val="006517DB"/>
    <w:rsid w:val="0066798F"/>
    <w:rsid w:val="006753F4"/>
    <w:rsid w:val="0068754E"/>
    <w:rsid w:val="00695F82"/>
    <w:rsid w:val="006A026B"/>
    <w:rsid w:val="006E0119"/>
    <w:rsid w:val="006E28E8"/>
    <w:rsid w:val="0070255E"/>
    <w:rsid w:val="00704AD7"/>
    <w:rsid w:val="00705E01"/>
    <w:rsid w:val="007143E2"/>
    <w:rsid w:val="00744A0D"/>
    <w:rsid w:val="00745CFD"/>
    <w:rsid w:val="00764529"/>
    <w:rsid w:val="00776A48"/>
    <w:rsid w:val="00783858"/>
    <w:rsid w:val="007A3A3E"/>
    <w:rsid w:val="007D24DA"/>
    <w:rsid w:val="007D6349"/>
    <w:rsid w:val="007D64A5"/>
    <w:rsid w:val="007F6DB4"/>
    <w:rsid w:val="008153D0"/>
    <w:rsid w:val="008341C5"/>
    <w:rsid w:val="008426B4"/>
    <w:rsid w:val="00844D38"/>
    <w:rsid w:val="00852864"/>
    <w:rsid w:val="00854BF1"/>
    <w:rsid w:val="008659FD"/>
    <w:rsid w:val="0089518C"/>
    <w:rsid w:val="008A09EA"/>
    <w:rsid w:val="008A1BD8"/>
    <w:rsid w:val="008A26CE"/>
    <w:rsid w:val="008C469D"/>
    <w:rsid w:val="008C6091"/>
    <w:rsid w:val="008C61D0"/>
    <w:rsid w:val="008D2C3A"/>
    <w:rsid w:val="008E4B6A"/>
    <w:rsid w:val="008F1365"/>
    <w:rsid w:val="00902717"/>
    <w:rsid w:val="009051B8"/>
    <w:rsid w:val="009157DE"/>
    <w:rsid w:val="009232DF"/>
    <w:rsid w:val="00924184"/>
    <w:rsid w:val="00930567"/>
    <w:rsid w:val="009553A9"/>
    <w:rsid w:val="00967644"/>
    <w:rsid w:val="009A025C"/>
    <w:rsid w:val="009B23BF"/>
    <w:rsid w:val="009B6ACD"/>
    <w:rsid w:val="009C08DB"/>
    <w:rsid w:val="009D37E8"/>
    <w:rsid w:val="009F36E6"/>
    <w:rsid w:val="009F447D"/>
    <w:rsid w:val="009F4E32"/>
    <w:rsid w:val="00A1774B"/>
    <w:rsid w:val="00A25F63"/>
    <w:rsid w:val="00A37243"/>
    <w:rsid w:val="00A37A8C"/>
    <w:rsid w:val="00A46B15"/>
    <w:rsid w:val="00A52312"/>
    <w:rsid w:val="00A60EDE"/>
    <w:rsid w:val="00A71349"/>
    <w:rsid w:val="00A733C7"/>
    <w:rsid w:val="00A97219"/>
    <w:rsid w:val="00AC44FD"/>
    <w:rsid w:val="00AD74EA"/>
    <w:rsid w:val="00AE209E"/>
    <w:rsid w:val="00AF55BD"/>
    <w:rsid w:val="00B12754"/>
    <w:rsid w:val="00B357F5"/>
    <w:rsid w:val="00B45DDE"/>
    <w:rsid w:val="00B53EED"/>
    <w:rsid w:val="00B60283"/>
    <w:rsid w:val="00B65A03"/>
    <w:rsid w:val="00B80D07"/>
    <w:rsid w:val="00B95B9B"/>
    <w:rsid w:val="00BA48E3"/>
    <w:rsid w:val="00BB146F"/>
    <w:rsid w:val="00BB19FB"/>
    <w:rsid w:val="00BB1AAE"/>
    <w:rsid w:val="00BC682C"/>
    <w:rsid w:val="00BF30C6"/>
    <w:rsid w:val="00C05386"/>
    <w:rsid w:val="00C0716A"/>
    <w:rsid w:val="00C10DD4"/>
    <w:rsid w:val="00C33CCD"/>
    <w:rsid w:val="00C505E8"/>
    <w:rsid w:val="00C83629"/>
    <w:rsid w:val="00CC476A"/>
    <w:rsid w:val="00CD5965"/>
    <w:rsid w:val="00CE1674"/>
    <w:rsid w:val="00CF520F"/>
    <w:rsid w:val="00D047B9"/>
    <w:rsid w:val="00D05F9D"/>
    <w:rsid w:val="00D0761A"/>
    <w:rsid w:val="00D2572E"/>
    <w:rsid w:val="00D40528"/>
    <w:rsid w:val="00D75932"/>
    <w:rsid w:val="00D937F1"/>
    <w:rsid w:val="00DB2EC2"/>
    <w:rsid w:val="00DB7A98"/>
    <w:rsid w:val="00DC20C6"/>
    <w:rsid w:val="00DC22BD"/>
    <w:rsid w:val="00DD1E7F"/>
    <w:rsid w:val="00DE268B"/>
    <w:rsid w:val="00DE27E9"/>
    <w:rsid w:val="00DE39D7"/>
    <w:rsid w:val="00DF6B95"/>
    <w:rsid w:val="00E079B7"/>
    <w:rsid w:val="00E278B3"/>
    <w:rsid w:val="00E5682F"/>
    <w:rsid w:val="00E6724B"/>
    <w:rsid w:val="00E71C68"/>
    <w:rsid w:val="00E851CD"/>
    <w:rsid w:val="00EA3741"/>
    <w:rsid w:val="00EA4A62"/>
    <w:rsid w:val="00EC2E9E"/>
    <w:rsid w:val="00EC7A93"/>
    <w:rsid w:val="00ED1BB8"/>
    <w:rsid w:val="00EE41D7"/>
    <w:rsid w:val="00EE7211"/>
    <w:rsid w:val="00F1288F"/>
    <w:rsid w:val="00F13C03"/>
    <w:rsid w:val="00F547C4"/>
    <w:rsid w:val="00F6527D"/>
    <w:rsid w:val="00F70B0D"/>
    <w:rsid w:val="00F83161"/>
    <w:rsid w:val="00FC3CBA"/>
    <w:rsid w:val="00FD208F"/>
    <w:rsid w:val="00FE1294"/>
    <w:rsid w:val="00FE5139"/>
    <w:rsid w:val="00FF176F"/>
    <w:rsid w:val="00FF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037FAF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character" w:customStyle="1" w:styleId="10">
    <w:name w:val="Заголовок 1 Знак"/>
    <w:basedOn w:val="a0"/>
    <w:link w:val="1"/>
    <w:uiPriority w:val="9"/>
    <w:rsid w:val="00037FAF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037FAF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character" w:customStyle="1" w:styleId="10">
    <w:name w:val="Заголовок 1 Знак"/>
    <w:basedOn w:val="a0"/>
    <w:link w:val="1"/>
    <w:uiPriority w:val="9"/>
    <w:rsid w:val="00037FAF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"AIC"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37</cp:revision>
  <cp:lastPrinted>2023-05-01T09:09:00Z</cp:lastPrinted>
  <dcterms:created xsi:type="dcterms:W3CDTF">2019-07-31T05:48:00Z</dcterms:created>
  <dcterms:modified xsi:type="dcterms:W3CDTF">2023-08-15T10:21:00Z</dcterms:modified>
</cp:coreProperties>
</file>